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0A05" w14:textId="7003D5E0" w:rsidR="00831B8B" w:rsidRPr="008D20EA" w:rsidRDefault="00446139" w:rsidP="00235EAC">
      <w:pPr>
        <w:rPr>
          <w:b/>
          <w:bCs/>
          <w:sz w:val="24"/>
          <w:szCs w:val="24"/>
        </w:rPr>
      </w:pPr>
      <w:r w:rsidRPr="008D20EA">
        <w:rPr>
          <w:b/>
          <w:bCs/>
          <w:sz w:val="24"/>
          <w:szCs w:val="24"/>
        </w:rPr>
        <w:t xml:space="preserve">Опросный лист на </w:t>
      </w:r>
      <w:r w:rsidR="00DA5D9C">
        <w:rPr>
          <w:b/>
          <w:bCs/>
          <w:sz w:val="24"/>
          <w:szCs w:val="24"/>
        </w:rPr>
        <w:t>вихревой</w:t>
      </w:r>
      <w:r w:rsidRPr="008D20EA">
        <w:rPr>
          <w:b/>
          <w:bCs/>
          <w:sz w:val="24"/>
          <w:szCs w:val="24"/>
        </w:rPr>
        <w:t xml:space="preserve"> расходомер</w:t>
      </w:r>
    </w:p>
    <w:p w14:paraId="48811D01" w14:textId="779D698B" w:rsidR="008D20EA" w:rsidRPr="005C74F6" w:rsidRDefault="008D20EA" w:rsidP="00235EAC">
      <w:pPr>
        <w:rPr>
          <w:sz w:val="18"/>
          <w:szCs w:val="20"/>
        </w:rPr>
      </w:pPr>
      <w:r w:rsidRPr="005C74F6">
        <w:rPr>
          <w:sz w:val="18"/>
          <w:szCs w:val="20"/>
        </w:rPr>
        <w:t>* - отмечены поля</w:t>
      </w:r>
      <w:r w:rsidR="001078FB">
        <w:rPr>
          <w:sz w:val="18"/>
          <w:szCs w:val="20"/>
        </w:rPr>
        <w:t>,</w:t>
      </w:r>
      <w:r w:rsidRPr="005C74F6">
        <w:rPr>
          <w:sz w:val="18"/>
          <w:szCs w:val="20"/>
        </w:rPr>
        <w:t xml:space="preserve"> обязательные для заполнения</w:t>
      </w:r>
    </w:p>
    <w:p w14:paraId="166119B7" w14:textId="54E5A159" w:rsidR="00446139" w:rsidRPr="006C08BE" w:rsidRDefault="009A5150" w:rsidP="000E3C93">
      <w:pPr>
        <w:pStyle w:val="a"/>
      </w:pPr>
      <w:r>
        <w:t>Общая информация</w:t>
      </w:r>
    </w:p>
    <w:tbl>
      <w:tblPr>
        <w:tblStyle w:val="aa"/>
        <w:tblW w:w="99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991326" w14:paraId="721CBA07" w14:textId="77777777" w:rsidTr="00CA68A6">
        <w:trPr>
          <w:trHeight w:val="113"/>
        </w:trPr>
        <w:tc>
          <w:tcPr>
            <w:tcW w:w="1985" w:type="dxa"/>
          </w:tcPr>
          <w:p w14:paraId="2624484A" w14:textId="77777777" w:rsidR="00446139" w:rsidRPr="00517C18" w:rsidRDefault="00446139" w:rsidP="00235EAC">
            <w:r w:rsidRPr="00517C18">
              <w:t>Предприятие*</w:t>
            </w:r>
          </w:p>
        </w:tc>
        <w:tc>
          <w:tcPr>
            <w:tcW w:w="7937" w:type="dxa"/>
            <w:shd w:val="clear" w:color="auto" w:fill="auto"/>
          </w:tcPr>
          <w:p w14:paraId="58F60B4F" w14:textId="78D6E710" w:rsidR="00446139" w:rsidRPr="00991326" w:rsidRDefault="00700E76" w:rsidP="00235EAC">
            <w:pPr>
              <w:rPr>
                <w:lang w:val="en-US"/>
              </w:rPr>
            </w:pP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6E60156C" w14:textId="77777777" w:rsidTr="00CA68A6">
        <w:tc>
          <w:tcPr>
            <w:tcW w:w="1985" w:type="dxa"/>
          </w:tcPr>
          <w:p w14:paraId="531980B3" w14:textId="77777777" w:rsidR="00446139" w:rsidRPr="00517C18" w:rsidRDefault="00446139" w:rsidP="00235EAC">
            <w:r w:rsidRPr="00517C18">
              <w:t>ФИО/Должность*</w:t>
            </w:r>
          </w:p>
        </w:tc>
        <w:tc>
          <w:tcPr>
            <w:tcW w:w="7937" w:type="dxa"/>
            <w:shd w:val="clear" w:color="auto" w:fill="auto"/>
          </w:tcPr>
          <w:p w14:paraId="146B2B12" w14:textId="1B382D52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268FF108" w14:textId="77777777" w:rsidTr="00CA68A6">
        <w:tc>
          <w:tcPr>
            <w:tcW w:w="1985" w:type="dxa"/>
          </w:tcPr>
          <w:p w14:paraId="7722BFCD" w14:textId="77777777" w:rsidR="00446139" w:rsidRPr="00517C18" w:rsidRDefault="00446139" w:rsidP="00235EAC">
            <w:r w:rsidRPr="00517C18">
              <w:t>Телефон*</w:t>
            </w:r>
          </w:p>
        </w:tc>
        <w:tc>
          <w:tcPr>
            <w:tcW w:w="7937" w:type="dxa"/>
            <w:shd w:val="clear" w:color="auto" w:fill="auto"/>
          </w:tcPr>
          <w:p w14:paraId="0B250726" w14:textId="157A4FF4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17084F1D" w14:textId="77777777" w:rsidTr="00CA68A6">
        <w:tc>
          <w:tcPr>
            <w:tcW w:w="1985" w:type="dxa"/>
          </w:tcPr>
          <w:p w14:paraId="7B1E8A88" w14:textId="77777777" w:rsidR="00446139" w:rsidRPr="00517C18" w:rsidRDefault="00446139" w:rsidP="00235EAC">
            <w:r w:rsidRPr="00517C18">
              <w:rPr>
                <w:lang w:val="en-US"/>
              </w:rPr>
              <w:t>Email</w:t>
            </w:r>
            <w:r w:rsidRPr="00517C18">
              <w:t>*</w:t>
            </w:r>
          </w:p>
        </w:tc>
        <w:tc>
          <w:tcPr>
            <w:tcW w:w="7937" w:type="dxa"/>
            <w:shd w:val="clear" w:color="auto" w:fill="auto"/>
          </w:tcPr>
          <w:p w14:paraId="5DB5804F" w14:textId="6866D4AD" w:rsidR="00446139" w:rsidRPr="00517C18" w:rsidRDefault="00517C18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497A2222" w14:textId="77777777" w:rsidTr="00CA68A6">
        <w:tc>
          <w:tcPr>
            <w:tcW w:w="1985" w:type="dxa"/>
          </w:tcPr>
          <w:p w14:paraId="1549195F" w14:textId="5C3133D5" w:rsidR="009A5150" w:rsidRPr="009A5150" w:rsidRDefault="009A5150" w:rsidP="00235EAC">
            <w:r>
              <w:t>Позиция</w:t>
            </w:r>
          </w:p>
        </w:tc>
        <w:tc>
          <w:tcPr>
            <w:tcW w:w="7937" w:type="dxa"/>
            <w:shd w:val="clear" w:color="auto" w:fill="auto"/>
          </w:tcPr>
          <w:p w14:paraId="305F0CC8" w14:textId="4E7BF313" w:rsidR="009A5150" w:rsidRPr="00517C18" w:rsidRDefault="009A5150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991326" w14:paraId="4D072504" w14:textId="77777777" w:rsidTr="00CA68A6">
        <w:tc>
          <w:tcPr>
            <w:tcW w:w="1985" w:type="dxa"/>
          </w:tcPr>
          <w:p w14:paraId="6060AA9F" w14:textId="7C1F354A" w:rsidR="009A5150" w:rsidRPr="009A5150" w:rsidRDefault="009A5150" w:rsidP="00235EAC">
            <w:r>
              <w:t>Кол-во, шт</w:t>
            </w:r>
          </w:p>
        </w:tc>
        <w:tc>
          <w:tcPr>
            <w:tcW w:w="7937" w:type="dxa"/>
            <w:shd w:val="clear" w:color="auto" w:fill="auto"/>
          </w:tcPr>
          <w:p w14:paraId="777E8D7E" w14:textId="7FEDEF0F" w:rsidR="009A5150" w:rsidRPr="00517C18" w:rsidRDefault="009A5150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</w:tbl>
    <w:p w14:paraId="20474E9E" w14:textId="77777777" w:rsidR="00446139" w:rsidRPr="006C08BE" w:rsidRDefault="00446139" w:rsidP="000E3C93">
      <w:pPr>
        <w:pStyle w:val="a"/>
        <w:rPr>
          <w:lang w:val="en-US"/>
        </w:rPr>
      </w:pPr>
      <w:r w:rsidRPr="006C08BE">
        <w:t>Информация о среде</w:t>
      </w:r>
    </w:p>
    <w:tbl>
      <w:tblPr>
        <w:tblStyle w:val="aa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5"/>
        <w:gridCol w:w="905"/>
        <w:gridCol w:w="2126"/>
        <w:gridCol w:w="2126"/>
        <w:gridCol w:w="1418"/>
      </w:tblGrid>
      <w:tr w:rsidR="003524E1" w14:paraId="420AD310" w14:textId="77777777" w:rsidTr="003524E1">
        <w:trPr>
          <w:trHeight w:val="283"/>
        </w:trPr>
        <w:tc>
          <w:tcPr>
            <w:tcW w:w="3345" w:type="dxa"/>
            <w:vAlign w:val="center"/>
          </w:tcPr>
          <w:p w14:paraId="3EACD709" w14:textId="32C748DA" w:rsidR="003524E1" w:rsidRPr="00235EAC" w:rsidRDefault="003524E1" w:rsidP="00235EAC">
            <w:r>
              <w:t>Измеряемая среда</w:t>
            </w:r>
            <w:r w:rsidRPr="00235EAC">
              <w:t>*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193F7B5" w14:textId="77777777" w:rsidR="003524E1" w:rsidRPr="00517C18" w:rsidRDefault="003524E1" w:rsidP="00235EAC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газ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07A2A3" w14:textId="6CE5F693" w:rsidR="003524E1" w:rsidRPr="00517C18" w:rsidRDefault="003524E1" w:rsidP="00235EAC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пар насыщенный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F71BA9" w14:textId="45F60ED5" w:rsidR="003524E1" w:rsidRPr="00517C18" w:rsidRDefault="003524E1" w:rsidP="00235EAC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пар перегретый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C23F80" w14:textId="0962744B" w:rsidR="003524E1" w:rsidRPr="00517C18" w:rsidRDefault="003524E1" w:rsidP="00235EAC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жидкость</w:t>
            </w:r>
          </w:p>
        </w:tc>
      </w:tr>
      <w:tr w:rsidR="00446139" w14:paraId="1E5CDE98" w14:textId="77777777" w:rsidTr="00FA1749">
        <w:trPr>
          <w:trHeight w:val="283"/>
        </w:trPr>
        <w:tc>
          <w:tcPr>
            <w:tcW w:w="3345" w:type="dxa"/>
            <w:vAlign w:val="center"/>
          </w:tcPr>
          <w:p w14:paraId="6A9FD106" w14:textId="77777777" w:rsidR="00446139" w:rsidRPr="00235EAC" w:rsidRDefault="00446139" w:rsidP="00235EAC">
            <w:r w:rsidRPr="00235EAC">
              <w:t>Наименование среды*</w:t>
            </w:r>
          </w:p>
        </w:tc>
        <w:tc>
          <w:tcPr>
            <w:tcW w:w="6575" w:type="dxa"/>
            <w:gridSpan w:val="4"/>
            <w:shd w:val="clear" w:color="auto" w:fill="auto"/>
            <w:vAlign w:val="center"/>
          </w:tcPr>
          <w:p w14:paraId="1022B3EA" w14:textId="35380638" w:rsidR="00446139" w:rsidRPr="00517C18" w:rsidRDefault="00CA68A6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2A04EF" w14:paraId="2A32455D" w14:textId="77777777" w:rsidTr="00FA1749">
        <w:trPr>
          <w:trHeight w:val="283"/>
        </w:trPr>
        <w:tc>
          <w:tcPr>
            <w:tcW w:w="3345" w:type="dxa"/>
            <w:vAlign w:val="center"/>
          </w:tcPr>
          <w:p w14:paraId="319086EF" w14:textId="77777777" w:rsidR="002A04EF" w:rsidRDefault="003524E1" w:rsidP="00235EAC">
            <w:r>
              <w:t>Доп. информация о среде</w:t>
            </w:r>
          </w:p>
          <w:p w14:paraId="0DF599F1" w14:textId="0E5D9EF2" w:rsidR="000C238D" w:rsidRPr="002A04EF" w:rsidRDefault="000C238D" w:rsidP="00235EAC">
            <w:r>
              <w:t>(состав, концентрация, агрессивность)</w:t>
            </w:r>
          </w:p>
        </w:tc>
        <w:tc>
          <w:tcPr>
            <w:tcW w:w="6575" w:type="dxa"/>
            <w:gridSpan w:val="4"/>
            <w:shd w:val="clear" w:color="auto" w:fill="auto"/>
            <w:vAlign w:val="center"/>
          </w:tcPr>
          <w:p w14:paraId="221F6A00" w14:textId="376A4442" w:rsidR="002A04EF" w:rsidRPr="00517C18" w:rsidRDefault="002A04EF" w:rsidP="00235EAC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</w:tbl>
    <w:p w14:paraId="374168CE" w14:textId="6897893F" w:rsidR="003232B9" w:rsidRDefault="006C08BE" w:rsidP="000E3C93">
      <w:pPr>
        <w:pStyle w:val="a"/>
      </w:pPr>
      <w:r w:rsidRPr="006C08BE">
        <w:t>Информация о процессе</w:t>
      </w:r>
      <w:r w:rsidR="007C12D6">
        <w:tab/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478"/>
        <w:gridCol w:w="2478"/>
        <w:gridCol w:w="2478"/>
        <w:gridCol w:w="2478"/>
      </w:tblGrid>
      <w:tr w:rsidR="003C1CBB" w14:paraId="20B9EB05" w14:textId="77777777" w:rsidTr="007C12D6">
        <w:tc>
          <w:tcPr>
            <w:tcW w:w="2478" w:type="dxa"/>
          </w:tcPr>
          <w:p w14:paraId="4AA5443D" w14:textId="77777777" w:rsidR="003C1CBB" w:rsidRDefault="003C1CBB" w:rsidP="000E3C93"/>
        </w:tc>
        <w:tc>
          <w:tcPr>
            <w:tcW w:w="2478" w:type="dxa"/>
          </w:tcPr>
          <w:p w14:paraId="4137A244" w14:textId="6370F5E0" w:rsidR="003C1CBB" w:rsidRPr="00517C18" w:rsidRDefault="003C1CBB" w:rsidP="000E3C93">
            <w:pPr>
              <w:jc w:val="center"/>
            </w:pPr>
            <w:r>
              <w:t>мин.</w:t>
            </w:r>
          </w:p>
        </w:tc>
        <w:tc>
          <w:tcPr>
            <w:tcW w:w="2478" w:type="dxa"/>
          </w:tcPr>
          <w:p w14:paraId="0E58D6D5" w14:textId="3F108BAF" w:rsidR="003C1CBB" w:rsidRPr="00517C18" w:rsidRDefault="003C1CBB" w:rsidP="000E3C93">
            <w:pPr>
              <w:jc w:val="center"/>
            </w:pPr>
            <w:r>
              <w:t>рабоч.</w:t>
            </w:r>
          </w:p>
        </w:tc>
        <w:tc>
          <w:tcPr>
            <w:tcW w:w="2478" w:type="dxa"/>
          </w:tcPr>
          <w:p w14:paraId="013671D7" w14:textId="436424B6" w:rsidR="003C1CBB" w:rsidRPr="00517C18" w:rsidRDefault="003C1CBB" w:rsidP="000E3C93">
            <w:pPr>
              <w:jc w:val="center"/>
            </w:pPr>
            <w:r>
              <w:t>макс.</w:t>
            </w:r>
          </w:p>
        </w:tc>
      </w:tr>
      <w:tr w:rsidR="000C238D" w14:paraId="32E1BD05" w14:textId="77777777" w:rsidTr="007C12D6">
        <w:tc>
          <w:tcPr>
            <w:tcW w:w="2478" w:type="dxa"/>
          </w:tcPr>
          <w:p w14:paraId="1B281513" w14:textId="02882E7A" w:rsidR="000C238D" w:rsidRPr="007C12D6" w:rsidRDefault="000C238D" w:rsidP="000C238D">
            <w:pPr>
              <w:rPr>
                <w:szCs w:val="20"/>
              </w:rPr>
            </w:pPr>
            <w:r w:rsidRPr="007C12D6">
              <w:rPr>
                <w:szCs w:val="20"/>
              </w:rPr>
              <w:t>Давление*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bookmarkStart w:id="0" w:name="_GoBack"/>
            <w:bookmarkEnd w:id="0"/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6BBD4D72" w14:textId="3416AB11" w:rsidR="000C238D" w:rsidRPr="007C12D6" w:rsidRDefault="007C12D6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5850FC8F" w14:textId="3376C75C" w:rsidR="000C238D" w:rsidRPr="007C12D6" w:rsidRDefault="000C238D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35F5D463" w14:textId="78770547" w:rsidR="000C238D" w:rsidRPr="007C12D6" w:rsidRDefault="000C238D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0C238D" w14:paraId="2CF6F84A" w14:textId="77777777" w:rsidTr="007C12D6">
        <w:tc>
          <w:tcPr>
            <w:tcW w:w="2478" w:type="dxa"/>
          </w:tcPr>
          <w:p w14:paraId="0927078B" w14:textId="24196CA5" w:rsidR="000C238D" w:rsidRPr="007C12D6" w:rsidRDefault="000C238D" w:rsidP="000C238D">
            <w:pPr>
              <w:rPr>
                <w:szCs w:val="20"/>
              </w:rPr>
            </w:pPr>
            <w:r w:rsidRPr="007C12D6">
              <w:rPr>
                <w:szCs w:val="20"/>
              </w:rPr>
              <w:t>Температура*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39590363" w14:textId="6FA0FE73" w:rsidR="000C238D" w:rsidRPr="007C12D6" w:rsidRDefault="007C12D6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26E3C708" w14:textId="4AADD1C9" w:rsidR="000C238D" w:rsidRPr="007C12D6" w:rsidRDefault="000C238D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0B573E20" w14:textId="40880D46" w:rsidR="000C238D" w:rsidRPr="007C12D6" w:rsidRDefault="000C238D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0C238D" w14:paraId="4EDD2A3F" w14:textId="77777777" w:rsidTr="007C12D6">
        <w:tc>
          <w:tcPr>
            <w:tcW w:w="2478" w:type="dxa"/>
          </w:tcPr>
          <w:p w14:paraId="7BB0C855" w14:textId="43272250" w:rsidR="000C238D" w:rsidRPr="007C12D6" w:rsidRDefault="000C238D" w:rsidP="000C238D">
            <w:pPr>
              <w:rPr>
                <w:szCs w:val="20"/>
              </w:rPr>
            </w:pPr>
            <w:r w:rsidRPr="007C12D6">
              <w:rPr>
                <w:szCs w:val="20"/>
              </w:rPr>
              <w:t>Расход*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480250ED" w14:textId="4C8E35B3" w:rsidR="000C238D" w:rsidRPr="007C12D6" w:rsidRDefault="000C238D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     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1BE76B3E" w14:textId="21DE68F6" w:rsidR="000C238D" w:rsidRPr="007C12D6" w:rsidRDefault="000C238D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="007C12D6"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1809E685" w14:textId="7365A9B9" w:rsidR="000C238D" w:rsidRPr="007C12D6" w:rsidRDefault="00B64C03" w:rsidP="000C238D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</w:tr>
      <w:tr w:rsidR="007C12D6" w14:paraId="7FCDF192" w14:textId="77777777" w:rsidTr="007C12D6">
        <w:tc>
          <w:tcPr>
            <w:tcW w:w="2478" w:type="dxa"/>
          </w:tcPr>
          <w:p w14:paraId="104AB272" w14:textId="27909222" w:rsidR="007C12D6" w:rsidRPr="007C12D6" w:rsidRDefault="007C12D6" w:rsidP="000C238D">
            <w:pPr>
              <w:rPr>
                <w:szCs w:val="20"/>
              </w:rPr>
            </w:pPr>
            <w:r w:rsidRPr="007C12D6">
              <w:rPr>
                <w:szCs w:val="20"/>
              </w:rPr>
              <w:t>Единицы изм. расхода*</w:t>
            </w:r>
          </w:p>
        </w:tc>
        <w:tc>
          <w:tcPr>
            <w:tcW w:w="2478" w:type="dxa"/>
          </w:tcPr>
          <w:p w14:paraId="49317B9F" w14:textId="746A511A" w:rsidR="007C12D6" w:rsidRPr="007C12D6" w:rsidRDefault="007C12D6" w:rsidP="007C12D6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4956" w:type="dxa"/>
            <w:gridSpan w:val="2"/>
          </w:tcPr>
          <w:p w14:paraId="4E111135" w14:textId="7AAC4019" w:rsidR="007C12D6" w:rsidRPr="007C12D6" w:rsidRDefault="007C12D6" w:rsidP="007C12D6">
            <w:pPr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раб. усл. 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норм. усл. </w:t>
            </w:r>
            <w:r w:rsidRPr="007C12D6">
              <w:rPr>
                <w:szCs w:val="20"/>
              </w:rPr>
              <w:tab/>
            </w:r>
            <w:r w:rsidRPr="007C12D6">
              <w:rPr>
                <w:szCs w:val="20"/>
              </w:rPr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</w:t>
            </w:r>
            <w:r w:rsidRPr="007C12D6">
              <w:rPr>
                <w:szCs w:val="20"/>
              </w:rPr>
              <w:t>станд</w:t>
            </w:r>
            <w:r w:rsidRPr="007C12D6">
              <w:rPr>
                <w:szCs w:val="20"/>
              </w:rPr>
              <w:t>. усл.</w:t>
            </w:r>
          </w:p>
        </w:tc>
      </w:tr>
      <w:tr w:rsidR="007C12D6" w14:paraId="2B7333D7" w14:textId="77777777" w:rsidTr="007C12D6">
        <w:tc>
          <w:tcPr>
            <w:tcW w:w="2478" w:type="dxa"/>
          </w:tcPr>
          <w:p w14:paraId="611AEF11" w14:textId="323AFA08" w:rsidR="007C12D6" w:rsidRPr="007C12D6" w:rsidRDefault="007C12D6" w:rsidP="007C12D6">
            <w:pPr>
              <w:rPr>
                <w:szCs w:val="20"/>
              </w:rPr>
            </w:pPr>
            <w:r w:rsidRPr="007C12D6">
              <w:rPr>
                <w:szCs w:val="20"/>
              </w:rPr>
              <w:t>Плотность среды*</w:t>
            </w: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кг/м3"/>
                  </w:textInput>
                </w:ffData>
              </w:fldChar>
            </w:r>
            <w:bookmarkStart w:id="1" w:name="ТекстовоеПоле1"/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2478" w:type="dxa"/>
          </w:tcPr>
          <w:p w14:paraId="5679EE54" w14:textId="31474554" w:rsidR="007C12D6" w:rsidRPr="007C12D6" w:rsidRDefault="007C12D6" w:rsidP="007C12D6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4956" w:type="dxa"/>
            <w:gridSpan w:val="2"/>
          </w:tcPr>
          <w:p w14:paraId="61524022" w14:textId="4C27D109" w:rsidR="007C12D6" w:rsidRPr="007C12D6" w:rsidRDefault="007C12D6" w:rsidP="007C12D6">
            <w:pPr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раб. усл.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норм. усл.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станд. усл.</w:t>
            </w:r>
          </w:p>
        </w:tc>
      </w:tr>
      <w:tr w:rsidR="007C12D6" w14:paraId="653B9233" w14:textId="77777777" w:rsidTr="007C12D6">
        <w:tc>
          <w:tcPr>
            <w:tcW w:w="2478" w:type="dxa"/>
          </w:tcPr>
          <w:p w14:paraId="21956318" w14:textId="006BF071" w:rsidR="007C12D6" w:rsidRPr="007C12D6" w:rsidRDefault="007C12D6" w:rsidP="007C12D6">
            <w:pPr>
              <w:rPr>
                <w:szCs w:val="20"/>
              </w:rPr>
            </w:pPr>
            <w:r w:rsidRPr="007C12D6">
              <w:rPr>
                <w:szCs w:val="20"/>
              </w:rPr>
              <w:t xml:space="preserve">Вязкость среды* </w:t>
            </w:r>
            <w:r w:rsidRPr="007C12D6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Пз"/>
                  </w:textInput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2478" w:type="dxa"/>
          </w:tcPr>
          <w:p w14:paraId="10FF15B9" w14:textId="6E53A88F" w:rsidR="007C12D6" w:rsidRPr="007C12D6" w:rsidRDefault="007C12D6" w:rsidP="007C12D6">
            <w:pPr>
              <w:jc w:val="center"/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C12D6">
              <w:rPr>
                <w:szCs w:val="20"/>
              </w:rPr>
              <w:instrText xml:space="preserve"> FORMTEXT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t> </w:t>
            </w:r>
            <w:r w:rsidRPr="007C12D6">
              <w:rPr>
                <w:szCs w:val="20"/>
              </w:rPr>
              <w:fldChar w:fldCharType="end"/>
            </w:r>
          </w:p>
        </w:tc>
        <w:tc>
          <w:tcPr>
            <w:tcW w:w="4956" w:type="dxa"/>
            <w:gridSpan w:val="2"/>
          </w:tcPr>
          <w:p w14:paraId="7B0761B0" w14:textId="061AC514" w:rsidR="007C12D6" w:rsidRPr="007C12D6" w:rsidRDefault="007C12D6" w:rsidP="007C12D6">
            <w:pPr>
              <w:rPr>
                <w:szCs w:val="20"/>
              </w:rPr>
            </w:pP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раб. усл.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норм. усл. </w:t>
            </w:r>
            <w:r w:rsidRPr="007C12D6">
              <w:rPr>
                <w:szCs w:val="20"/>
              </w:rPr>
              <w:tab/>
              <w:t xml:space="preserve"> </w:t>
            </w:r>
            <w:r w:rsidRPr="007C12D6">
              <w:rPr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12D6">
              <w:rPr>
                <w:szCs w:val="20"/>
              </w:rPr>
              <w:instrText xml:space="preserve"> FORMCHECKBOX </w:instrText>
            </w:r>
            <w:r w:rsidRPr="007C12D6">
              <w:rPr>
                <w:szCs w:val="20"/>
              </w:rPr>
            </w:r>
            <w:r w:rsidRPr="007C12D6">
              <w:rPr>
                <w:szCs w:val="20"/>
              </w:rPr>
              <w:fldChar w:fldCharType="separate"/>
            </w:r>
            <w:r w:rsidRPr="007C12D6">
              <w:rPr>
                <w:szCs w:val="20"/>
              </w:rPr>
              <w:fldChar w:fldCharType="end"/>
            </w:r>
            <w:r w:rsidRPr="007C12D6">
              <w:rPr>
                <w:szCs w:val="20"/>
              </w:rPr>
              <w:t xml:space="preserve"> станд. усл.</w:t>
            </w:r>
          </w:p>
        </w:tc>
      </w:tr>
      <w:tr w:rsidR="007C12D6" w14:paraId="254C535E" w14:textId="77777777" w:rsidTr="007C12D6">
        <w:tc>
          <w:tcPr>
            <w:tcW w:w="9912" w:type="dxa"/>
            <w:gridSpan w:val="4"/>
          </w:tcPr>
          <w:p w14:paraId="1A9D72DD" w14:textId="4E436078" w:rsidR="007C12D6" w:rsidRDefault="007C12D6" w:rsidP="007C12D6">
            <w:r>
              <w:t xml:space="preserve">Допустимые потери давления*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517C18">
              <w:fldChar w:fldCharType="end"/>
            </w:r>
          </w:p>
        </w:tc>
      </w:tr>
      <w:tr w:rsidR="007C12D6" w14:paraId="507CCF3C" w14:textId="77777777" w:rsidTr="007C12D6">
        <w:tc>
          <w:tcPr>
            <w:tcW w:w="9912" w:type="dxa"/>
            <w:gridSpan w:val="4"/>
          </w:tcPr>
          <w:p w14:paraId="5C47FB34" w14:textId="2BBA00FB" w:rsidR="007C12D6" w:rsidRPr="00517C18" w:rsidRDefault="007C12D6" w:rsidP="007C12D6">
            <w:r>
              <w:t xml:space="preserve">Окружающая среда коррозионная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да/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нет</w:t>
            </w:r>
          </w:p>
        </w:tc>
      </w:tr>
    </w:tbl>
    <w:p w14:paraId="54E78A56" w14:textId="15504838" w:rsidR="000E3C93" w:rsidRDefault="000E3C93" w:rsidP="000E3C93">
      <w:pPr>
        <w:pStyle w:val="a"/>
      </w:pPr>
      <w:r>
        <w:t>Трубопровод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268"/>
        <w:gridCol w:w="2478"/>
        <w:gridCol w:w="2478"/>
      </w:tblGrid>
      <w:tr w:rsidR="003C0E15" w14:paraId="64F01FF8" w14:textId="77777777" w:rsidTr="003C0E15">
        <w:tc>
          <w:tcPr>
            <w:tcW w:w="2689" w:type="dxa"/>
          </w:tcPr>
          <w:p w14:paraId="74307C7B" w14:textId="2903F2B9" w:rsidR="000E3C93" w:rsidRDefault="000E3C93" w:rsidP="000E3C93">
            <w:r>
              <w:t xml:space="preserve">Диаметр </w:t>
            </w:r>
            <w:r w:rsidR="008D20EA">
              <w:t>внутренний*</w:t>
            </w:r>
            <w:r>
              <w:t>, мм</w:t>
            </w:r>
          </w:p>
        </w:tc>
        <w:tc>
          <w:tcPr>
            <w:tcW w:w="2268" w:type="dxa"/>
          </w:tcPr>
          <w:p w14:paraId="03247F03" w14:textId="58EEDDEB" w:rsidR="000E3C93" w:rsidRDefault="000E3C93" w:rsidP="000E3C93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  <w:tc>
          <w:tcPr>
            <w:tcW w:w="2478" w:type="dxa"/>
          </w:tcPr>
          <w:p w14:paraId="2A29412D" w14:textId="4382413D" w:rsidR="000E3C93" w:rsidRDefault="000E3C93" w:rsidP="000E3C93">
            <w:r>
              <w:t>Толщина стенки, мм</w:t>
            </w:r>
          </w:p>
        </w:tc>
        <w:tc>
          <w:tcPr>
            <w:tcW w:w="2478" w:type="dxa"/>
          </w:tcPr>
          <w:p w14:paraId="0BB61FD7" w14:textId="3012E0C7" w:rsidR="000E3C93" w:rsidRDefault="000E3C93" w:rsidP="000E3C93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3C0E15" w14:paraId="7849B69A" w14:textId="77777777" w:rsidTr="003C0E15">
        <w:tc>
          <w:tcPr>
            <w:tcW w:w="2689" w:type="dxa"/>
          </w:tcPr>
          <w:p w14:paraId="7F2E4D90" w14:textId="3E40D87C" w:rsidR="00832F9D" w:rsidRDefault="00832F9D" w:rsidP="00832F9D">
            <w:r>
              <w:t>Сужение допустимо</w:t>
            </w:r>
          </w:p>
        </w:tc>
        <w:tc>
          <w:tcPr>
            <w:tcW w:w="2268" w:type="dxa"/>
          </w:tcPr>
          <w:p w14:paraId="2E62789C" w14:textId="6A581ED5" w:rsidR="00832F9D" w:rsidRPr="00517C18" w:rsidRDefault="007D19C0" w:rsidP="00832F9D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 w:rsidR="00832F9D">
              <w:t>да</w:t>
            </w:r>
            <w:r>
              <w:t xml:space="preserve"> </w:t>
            </w:r>
            <w:r w:rsidR="00832F9D">
              <w:t>/</w:t>
            </w:r>
            <w:r>
              <w:t xml:space="preserve">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 w:rsidR="00832F9D">
              <w:t>нет</w:t>
            </w:r>
          </w:p>
        </w:tc>
        <w:tc>
          <w:tcPr>
            <w:tcW w:w="2478" w:type="dxa"/>
          </w:tcPr>
          <w:p w14:paraId="12B9D6B6" w14:textId="6C8AC231" w:rsidR="00832F9D" w:rsidRDefault="00832F9D" w:rsidP="00832F9D">
            <w:r>
              <w:t>Материал</w:t>
            </w:r>
          </w:p>
        </w:tc>
        <w:tc>
          <w:tcPr>
            <w:tcW w:w="2478" w:type="dxa"/>
          </w:tcPr>
          <w:p w14:paraId="7E6EB604" w14:textId="1D1B6839" w:rsidR="00832F9D" w:rsidRPr="00517C18" w:rsidRDefault="00832F9D" w:rsidP="00832F9D"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3C0E15" w14:paraId="24D8629A" w14:textId="77777777" w:rsidTr="003C0E15">
        <w:tc>
          <w:tcPr>
            <w:tcW w:w="2689" w:type="dxa"/>
            <w:vMerge w:val="restart"/>
          </w:tcPr>
          <w:p w14:paraId="6253E715" w14:textId="768D3574" w:rsidR="00832F9D" w:rsidRDefault="00832F9D" w:rsidP="00832F9D">
            <w:r>
              <w:t>Направление</w:t>
            </w:r>
          </w:p>
        </w:tc>
        <w:tc>
          <w:tcPr>
            <w:tcW w:w="2268" w:type="dxa"/>
            <w:gridSpan w:val="3"/>
          </w:tcPr>
          <w:p w14:paraId="55F14B08" w14:textId="507E41AD" w:rsidR="00832F9D" w:rsidRDefault="007D19C0" w:rsidP="00832F9D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 xml:space="preserve">горизонтальный </w:t>
            </w:r>
          </w:p>
        </w:tc>
      </w:tr>
      <w:tr w:rsidR="003C0E15" w14:paraId="2B3F00A3" w14:textId="77777777" w:rsidTr="003C0E15">
        <w:tc>
          <w:tcPr>
            <w:tcW w:w="2689" w:type="dxa"/>
            <w:vMerge/>
          </w:tcPr>
          <w:p w14:paraId="7B372E98" w14:textId="77777777" w:rsidR="00832F9D" w:rsidRDefault="00832F9D" w:rsidP="00832F9D"/>
        </w:tc>
        <w:tc>
          <w:tcPr>
            <w:tcW w:w="2268" w:type="dxa"/>
          </w:tcPr>
          <w:p w14:paraId="0F0368BF" w14:textId="1211D0A7" w:rsidR="00832F9D" w:rsidRDefault="007D19C0" w:rsidP="00832F9D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вертикальный</w:t>
            </w:r>
          </w:p>
        </w:tc>
        <w:tc>
          <w:tcPr>
            <w:tcW w:w="2478" w:type="dxa"/>
          </w:tcPr>
          <w:p w14:paraId="10D60DAE" w14:textId="421EC1C9" w:rsidR="00832F9D" w:rsidRDefault="00832F9D" w:rsidP="00832F9D">
            <w:r>
              <w:t xml:space="preserve">восходящий </w:t>
            </w: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</w:p>
        </w:tc>
        <w:tc>
          <w:tcPr>
            <w:tcW w:w="2478" w:type="dxa"/>
          </w:tcPr>
          <w:p w14:paraId="7ED778B7" w14:textId="1AAED7DC" w:rsidR="00832F9D" w:rsidRDefault="00FA1749" w:rsidP="00832F9D">
            <w:r>
              <w:t>н</w:t>
            </w:r>
            <w:r w:rsidR="00832F9D">
              <w:t xml:space="preserve">исходящий </w:t>
            </w:r>
            <w:r w:rsidR="00832F9D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32F9D">
              <w:instrText xml:space="preserve"> FORMCHECKBOX </w:instrText>
            </w:r>
            <w:r w:rsidR="00B64C03">
              <w:fldChar w:fldCharType="separate"/>
            </w:r>
            <w:r w:rsidR="00832F9D">
              <w:fldChar w:fldCharType="end"/>
            </w:r>
          </w:p>
        </w:tc>
      </w:tr>
    </w:tbl>
    <w:p w14:paraId="513013D6" w14:textId="493E1E05" w:rsidR="000E3C93" w:rsidRDefault="000E3C93" w:rsidP="000E3C93">
      <w:pPr>
        <w:pStyle w:val="a"/>
      </w:pPr>
      <w:r>
        <w:t>Соединение с процессом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620"/>
        <w:gridCol w:w="2536"/>
        <w:gridCol w:w="2485"/>
        <w:gridCol w:w="2271"/>
      </w:tblGrid>
      <w:tr w:rsidR="005D715E" w14:paraId="27C49D47" w14:textId="10491F36" w:rsidTr="00CA68A6">
        <w:tc>
          <w:tcPr>
            <w:tcW w:w="2620" w:type="dxa"/>
          </w:tcPr>
          <w:p w14:paraId="19488116" w14:textId="58536007" w:rsidR="005D715E" w:rsidRPr="005D715E" w:rsidRDefault="005D715E" w:rsidP="005D715E">
            <w:r>
              <w:t>Тип</w:t>
            </w:r>
            <w:r w:rsidR="008D20EA">
              <w:t>*</w:t>
            </w:r>
          </w:p>
        </w:tc>
        <w:tc>
          <w:tcPr>
            <w:tcW w:w="2536" w:type="dxa"/>
          </w:tcPr>
          <w:p w14:paraId="0D8CF247" w14:textId="4C91863C" w:rsidR="005D715E" w:rsidRDefault="008D3E4D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t>Фланцевое</w:t>
            </w:r>
          </w:p>
        </w:tc>
        <w:tc>
          <w:tcPr>
            <w:tcW w:w="2485" w:type="dxa"/>
          </w:tcPr>
          <w:p w14:paraId="733733A1" w14:textId="44E22AE1" w:rsidR="005D715E" w:rsidRDefault="008D3E4D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t>Сэндвич</w:t>
            </w:r>
          </w:p>
        </w:tc>
        <w:tc>
          <w:tcPr>
            <w:tcW w:w="2271" w:type="dxa"/>
          </w:tcPr>
          <w:p w14:paraId="603F2279" w14:textId="6BF7972E" w:rsidR="005D715E" w:rsidRDefault="008D3E4D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t xml:space="preserve">Другое </w:t>
            </w:r>
            <w:r w:rsidR="005D715E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D715E" w:rsidRPr="00517C18">
              <w:instrText xml:space="preserve"> FORMTEXT </w:instrText>
            </w:r>
            <w:r w:rsidR="005D715E"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5D715E" w:rsidRPr="00517C18">
              <w:fldChar w:fldCharType="end"/>
            </w:r>
          </w:p>
        </w:tc>
      </w:tr>
      <w:tr w:rsidR="005D715E" w14:paraId="04A47CFD" w14:textId="711A68B6" w:rsidTr="00CA68A6">
        <w:tc>
          <w:tcPr>
            <w:tcW w:w="2620" w:type="dxa"/>
          </w:tcPr>
          <w:p w14:paraId="3CD274F3" w14:textId="00DBF362" w:rsidR="005D715E" w:rsidRDefault="005D715E" w:rsidP="005D715E">
            <w:r>
              <w:t>Стандарт</w:t>
            </w:r>
          </w:p>
        </w:tc>
        <w:tc>
          <w:tcPr>
            <w:tcW w:w="2536" w:type="dxa"/>
          </w:tcPr>
          <w:p w14:paraId="70DD650B" w14:textId="663680C5" w:rsidR="005D715E" w:rsidRPr="005D715E" w:rsidRDefault="008D3E4D" w:rsidP="005D715E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rPr>
                <w:lang w:val="en-US"/>
              </w:rPr>
              <w:t>DIN</w:t>
            </w:r>
          </w:p>
        </w:tc>
        <w:tc>
          <w:tcPr>
            <w:tcW w:w="2485" w:type="dxa"/>
          </w:tcPr>
          <w:p w14:paraId="787A3DDF" w14:textId="55298C93" w:rsidR="005D715E" w:rsidRPr="005D715E" w:rsidRDefault="008D3E4D" w:rsidP="005D715E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="005D715E">
              <w:rPr>
                <w:lang w:val="en-US"/>
              </w:rPr>
              <w:t>ANSI</w:t>
            </w:r>
          </w:p>
        </w:tc>
        <w:tc>
          <w:tcPr>
            <w:tcW w:w="2271" w:type="dxa"/>
          </w:tcPr>
          <w:p w14:paraId="1D301417" w14:textId="77777777" w:rsidR="005D715E" w:rsidRDefault="005D715E" w:rsidP="005D715E">
            <w:pPr>
              <w:rPr>
                <w:lang w:val="en-US"/>
              </w:rPr>
            </w:pPr>
          </w:p>
        </w:tc>
      </w:tr>
      <w:tr w:rsidR="008B16DC" w14:paraId="33269FCC" w14:textId="77777777" w:rsidTr="008A1DC8">
        <w:tc>
          <w:tcPr>
            <w:tcW w:w="9912" w:type="dxa"/>
            <w:gridSpan w:val="4"/>
          </w:tcPr>
          <w:p w14:paraId="1E6C1321" w14:textId="1CCF1504" w:rsidR="008B16DC" w:rsidRPr="008B16DC" w:rsidRDefault="007C12D6" w:rsidP="005D715E">
            <w:r>
              <w:t>Форма</w:t>
            </w:r>
            <w:r w:rsidR="008B16DC">
              <w:t xml:space="preserve"> уплотнительной поверхности фланцев </w:t>
            </w:r>
            <w:r w:rsidR="008B16DC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B16DC" w:rsidRPr="00517C18">
              <w:instrText xml:space="preserve"> FORMTEXT </w:instrText>
            </w:r>
            <w:r w:rsidR="008B16DC" w:rsidRPr="00517C18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B16DC" w:rsidRPr="00517C18">
              <w:fldChar w:fldCharType="end"/>
            </w:r>
          </w:p>
        </w:tc>
      </w:tr>
    </w:tbl>
    <w:p w14:paraId="6F128340" w14:textId="45F23956" w:rsidR="000E3C93" w:rsidRDefault="005D715E" w:rsidP="005D715E">
      <w:pPr>
        <w:pStyle w:val="a"/>
      </w:pPr>
      <w:r>
        <w:t>Конструкция</w:t>
      </w:r>
    </w:p>
    <w:tbl>
      <w:tblPr>
        <w:tblStyle w:val="aa"/>
        <w:tblW w:w="9918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426"/>
        <w:gridCol w:w="2126"/>
        <w:gridCol w:w="2268"/>
      </w:tblGrid>
      <w:tr w:rsidR="00E26699" w14:paraId="14435972" w14:textId="77777777" w:rsidTr="00CA68A6">
        <w:tc>
          <w:tcPr>
            <w:tcW w:w="2547" w:type="dxa"/>
          </w:tcPr>
          <w:p w14:paraId="0C3352CC" w14:textId="769C6C7E" w:rsidR="00E26699" w:rsidRDefault="00E26699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Интегральный</w:t>
            </w:r>
          </w:p>
        </w:tc>
        <w:tc>
          <w:tcPr>
            <w:tcW w:w="7371" w:type="dxa"/>
            <w:gridSpan w:val="4"/>
          </w:tcPr>
          <w:p w14:paraId="0A3CB2B2" w14:textId="19423D23" w:rsidR="00E26699" w:rsidRDefault="00E26699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Разнесенный, длина кабеля, м (для разнесенного типа) </w:t>
            </w:r>
            <w:r w:rsidRPr="00517C1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8375F5" w14:paraId="485B1B28" w14:textId="77777777" w:rsidTr="00CA68A6">
        <w:tc>
          <w:tcPr>
            <w:tcW w:w="9918" w:type="dxa"/>
            <w:gridSpan w:val="5"/>
          </w:tcPr>
          <w:p w14:paraId="66BBA94F" w14:textId="6B61CB96" w:rsidR="008375F5" w:rsidRDefault="008375F5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="008B16DC">
              <w:t>Со встроенным датчиком температуры (</w:t>
            </w:r>
            <w:r w:rsidR="008B16DC">
              <w:rPr>
                <w:lang w:val="en-US"/>
              </w:rPr>
              <w:t>Pt</w:t>
            </w:r>
            <w:r w:rsidR="008B16DC" w:rsidRPr="008B16DC">
              <w:t>1000</w:t>
            </w:r>
            <w:r w:rsidR="008B16DC">
              <w:t>)</w:t>
            </w:r>
          </w:p>
        </w:tc>
      </w:tr>
      <w:tr w:rsidR="008B16DC" w14:paraId="7386F35F" w14:textId="77777777" w:rsidTr="00CA68A6">
        <w:tc>
          <w:tcPr>
            <w:tcW w:w="9918" w:type="dxa"/>
            <w:gridSpan w:val="5"/>
          </w:tcPr>
          <w:p w14:paraId="400AA5C9" w14:textId="410CAB02" w:rsidR="008B16DC" w:rsidRPr="008B16DC" w:rsidRDefault="008B16DC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С внутренним сужением проточной части</w:t>
            </w:r>
          </w:p>
        </w:tc>
      </w:tr>
      <w:tr w:rsidR="008D3E4D" w14:paraId="020F2DAB" w14:textId="77777777" w:rsidTr="00CA68A6">
        <w:tc>
          <w:tcPr>
            <w:tcW w:w="2547" w:type="dxa"/>
          </w:tcPr>
          <w:p w14:paraId="321166BB" w14:textId="2589F37E" w:rsidR="008D3E4D" w:rsidRDefault="008D3E4D" w:rsidP="005D715E">
            <w:r>
              <w:t>Выход/протокол связи</w:t>
            </w:r>
            <w:r w:rsidR="008D20EA">
              <w:t>*</w:t>
            </w:r>
          </w:p>
        </w:tc>
        <w:tc>
          <w:tcPr>
            <w:tcW w:w="7371" w:type="dxa"/>
            <w:gridSpan w:val="4"/>
          </w:tcPr>
          <w:p w14:paraId="02B970AD" w14:textId="77777777" w:rsidR="008D3E4D" w:rsidRPr="00D6131D" w:rsidRDefault="008D3E4D" w:rsidP="008102A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4…20/</w:t>
            </w:r>
            <w:r>
              <w:rPr>
                <w:lang w:val="en-US"/>
              </w:rPr>
              <w:t>HART</w:t>
            </w:r>
          </w:p>
          <w:p w14:paraId="1F243C8B" w14:textId="77777777" w:rsidR="008D3E4D" w:rsidRPr="00D6131D" w:rsidRDefault="008D3E4D" w:rsidP="008102A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Pr="00D6131D">
              <w:t>4…20/</w:t>
            </w:r>
            <w:r>
              <w:rPr>
                <w:lang w:val="en-US"/>
              </w:rPr>
              <w:t>BRAIN</w:t>
            </w:r>
          </w:p>
          <w:p w14:paraId="4C3373F8" w14:textId="77777777" w:rsidR="008D3E4D" w:rsidRDefault="008D3E4D" w:rsidP="008102A7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lang w:val="en-US"/>
              </w:rPr>
              <w:t>FFiledbus</w:t>
            </w:r>
          </w:p>
          <w:p w14:paraId="4C0BF6FD" w14:textId="5C4A790C" w:rsidR="008D3E4D" w:rsidRDefault="008D3E4D" w:rsidP="005D715E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 w:rsidR="00E26699">
              <w:t xml:space="preserve"> </w:t>
            </w:r>
            <w:r>
              <w:t xml:space="preserve">Другое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</w:tc>
      </w:tr>
      <w:tr w:rsidR="006A61FA" w14:paraId="2FF41342" w14:textId="77777777" w:rsidTr="00CA68A6">
        <w:tc>
          <w:tcPr>
            <w:tcW w:w="2547" w:type="dxa"/>
          </w:tcPr>
          <w:p w14:paraId="15759F2F" w14:textId="044556E0" w:rsidR="006A61FA" w:rsidRDefault="006A61FA" w:rsidP="006A61FA">
            <w:r>
              <w:t>Индикация</w:t>
            </w:r>
          </w:p>
        </w:tc>
        <w:tc>
          <w:tcPr>
            <w:tcW w:w="7371" w:type="dxa"/>
            <w:gridSpan w:val="4"/>
          </w:tcPr>
          <w:p w14:paraId="175CD386" w14:textId="6CACD75D" w:rsidR="006A61FA" w:rsidRP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требуется</w:t>
            </w:r>
          </w:p>
          <w:p w14:paraId="5C687F9A" w14:textId="3DCF0152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не требуется</w:t>
            </w:r>
          </w:p>
        </w:tc>
      </w:tr>
      <w:tr w:rsidR="006A61FA" w14:paraId="23063700" w14:textId="77777777" w:rsidTr="00CA68A6">
        <w:tc>
          <w:tcPr>
            <w:tcW w:w="2547" w:type="dxa"/>
          </w:tcPr>
          <w:p w14:paraId="0F3A4A48" w14:textId="2B0768C3" w:rsidR="006A61FA" w:rsidRDefault="006A61FA" w:rsidP="006A61FA">
            <w:r>
              <w:t>Электрическое подключение</w:t>
            </w:r>
          </w:p>
        </w:tc>
        <w:tc>
          <w:tcPr>
            <w:tcW w:w="7371" w:type="dxa"/>
            <w:gridSpan w:val="4"/>
          </w:tcPr>
          <w:p w14:paraId="57CFBD27" w14:textId="77777777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М20х1,5</w:t>
            </w:r>
          </w:p>
          <w:p w14:paraId="4A406241" w14:textId="1129F709" w:rsidR="006A61FA" w:rsidRPr="00E26699" w:rsidRDefault="006A61FA" w:rsidP="006A61FA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½ </w:t>
            </w:r>
            <w:r>
              <w:rPr>
                <w:lang w:val="en-US"/>
              </w:rPr>
              <w:t>NPT</w:t>
            </w:r>
          </w:p>
        </w:tc>
      </w:tr>
      <w:tr w:rsidR="006A61FA" w14:paraId="6030A512" w14:textId="77777777" w:rsidTr="008B16DC">
        <w:trPr>
          <w:trHeight w:val="483"/>
        </w:trPr>
        <w:tc>
          <w:tcPr>
            <w:tcW w:w="2547" w:type="dxa"/>
            <w:vMerge w:val="restart"/>
          </w:tcPr>
          <w:p w14:paraId="343DB8FD" w14:textId="1B976A5B" w:rsidR="006A61FA" w:rsidRPr="00E26699" w:rsidRDefault="006A61FA" w:rsidP="006A61FA">
            <w: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Кабельный ввод в комплекте</w:t>
            </w:r>
          </w:p>
        </w:tc>
        <w:tc>
          <w:tcPr>
            <w:tcW w:w="2977" w:type="dxa"/>
            <w:gridSpan w:val="2"/>
            <w:vMerge w:val="restart"/>
          </w:tcPr>
          <w:p w14:paraId="35F92464" w14:textId="77777777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t>Материал кабельного ввода:</w:t>
            </w:r>
          </w:p>
          <w:p w14:paraId="7560E977" w14:textId="77777777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полиамид</w:t>
            </w:r>
          </w:p>
          <w:p w14:paraId="21E971BE" w14:textId="77777777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никелированная латунь</w:t>
            </w:r>
          </w:p>
          <w:p w14:paraId="5905E7CF" w14:textId="13BD5513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нерж. сталь</w:t>
            </w:r>
          </w:p>
        </w:tc>
        <w:tc>
          <w:tcPr>
            <w:tcW w:w="4394" w:type="dxa"/>
            <w:gridSpan w:val="2"/>
          </w:tcPr>
          <w:p w14:paraId="1610F8FE" w14:textId="4EAFF264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t>Тип кабеля:</w:t>
            </w:r>
          </w:p>
          <w:p w14:paraId="7365F05A" w14:textId="542F2CD4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бронированный, тип брони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="007C12D6">
              <w:t> </w:t>
            </w:r>
            <w:r w:rsidRPr="00517C18">
              <w:fldChar w:fldCharType="end"/>
            </w:r>
          </w:p>
          <w:p w14:paraId="3EEE89FE" w14:textId="71E11930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небронированный</w:t>
            </w:r>
          </w:p>
        </w:tc>
      </w:tr>
      <w:tr w:rsidR="006A61FA" w14:paraId="4A3BFD37" w14:textId="77777777" w:rsidTr="008B16DC">
        <w:trPr>
          <w:trHeight w:val="482"/>
        </w:trPr>
        <w:tc>
          <w:tcPr>
            <w:tcW w:w="2547" w:type="dxa"/>
            <w:vMerge/>
          </w:tcPr>
          <w:p w14:paraId="57E19682" w14:textId="77777777" w:rsidR="006A61FA" w:rsidRDefault="006A61FA" w:rsidP="006A61FA"/>
        </w:tc>
        <w:tc>
          <w:tcPr>
            <w:tcW w:w="2977" w:type="dxa"/>
            <w:gridSpan w:val="2"/>
            <w:vMerge/>
          </w:tcPr>
          <w:p w14:paraId="0457E594" w14:textId="77777777" w:rsidR="006A61FA" w:rsidRDefault="006A61FA" w:rsidP="006A61FA">
            <w:pPr>
              <w:tabs>
                <w:tab w:val="clear" w:pos="284"/>
                <w:tab w:val="left" w:pos="1396"/>
              </w:tabs>
            </w:pPr>
          </w:p>
        </w:tc>
        <w:tc>
          <w:tcPr>
            <w:tcW w:w="4394" w:type="dxa"/>
            <w:gridSpan w:val="2"/>
            <w:vAlign w:val="center"/>
          </w:tcPr>
          <w:p w14:paraId="3B0F04E8" w14:textId="20C5B41D" w:rsidR="006A61FA" w:rsidRDefault="006A61FA" w:rsidP="006A61FA">
            <w:pPr>
              <w:tabs>
                <w:tab w:val="clear" w:pos="284"/>
                <w:tab w:val="left" w:pos="1396"/>
              </w:tabs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в металлорукаве </w:t>
            </w:r>
            <w:r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517C18">
              <w:instrText xml:space="preserve"> FORMTEXT </w:instrText>
            </w:r>
            <w:r w:rsidRPr="00517C18">
              <w:fldChar w:fldCharType="separate"/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rPr>
                <w:noProof/>
              </w:rPr>
              <w:t> </w:t>
            </w:r>
            <w:r w:rsidRPr="00517C18">
              <w:fldChar w:fldCharType="end"/>
            </w:r>
          </w:p>
        </w:tc>
      </w:tr>
      <w:tr w:rsidR="006A61FA" w14:paraId="6236DF36" w14:textId="77777777" w:rsidTr="00063F5E">
        <w:trPr>
          <w:trHeight w:val="85"/>
        </w:trPr>
        <w:tc>
          <w:tcPr>
            <w:tcW w:w="2547" w:type="dxa"/>
          </w:tcPr>
          <w:p w14:paraId="1E9B586B" w14:textId="384EF161" w:rsidR="006A61FA" w:rsidRDefault="006A61FA" w:rsidP="006A61FA">
            <w:r>
              <w:t>Взрывозащита*</w:t>
            </w:r>
          </w:p>
        </w:tc>
        <w:tc>
          <w:tcPr>
            <w:tcW w:w="2551" w:type="dxa"/>
          </w:tcPr>
          <w:p w14:paraId="489BBE50" w14:textId="10C9AA37" w:rsidR="006A61FA" w:rsidRPr="008102A7" w:rsidRDefault="006A61FA" w:rsidP="006A61FA">
            <w:pPr>
              <w:tabs>
                <w:tab w:val="clear" w:pos="284"/>
                <w:tab w:val="left" w:pos="1396"/>
              </w:tabs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>Общепром</w:t>
            </w:r>
          </w:p>
        </w:tc>
        <w:tc>
          <w:tcPr>
            <w:tcW w:w="2552" w:type="dxa"/>
            <w:gridSpan w:val="2"/>
          </w:tcPr>
          <w:p w14:paraId="1EAFACBB" w14:textId="7352FC2B" w:rsidR="006A61FA" w:rsidRPr="00450235" w:rsidRDefault="006A61FA" w:rsidP="006A61FA">
            <w:pPr>
              <w:rPr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rPr>
                <w:lang w:val="en-US"/>
              </w:rPr>
              <w:t>Exi</w:t>
            </w:r>
          </w:p>
        </w:tc>
        <w:tc>
          <w:tcPr>
            <w:tcW w:w="2268" w:type="dxa"/>
          </w:tcPr>
          <w:p w14:paraId="19E0DACE" w14:textId="778875C3" w:rsidR="006A61FA" w:rsidRDefault="006A61FA" w:rsidP="006A61FA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rPr>
                <w:lang w:val="en-US"/>
              </w:rPr>
              <w:t>Exd</w:t>
            </w:r>
          </w:p>
        </w:tc>
      </w:tr>
    </w:tbl>
    <w:p w14:paraId="4B83C411" w14:textId="25CA789A" w:rsidR="00832F9D" w:rsidRDefault="00832F9D" w:rsidP="00832F9D">
      <w:pPr>
        <w:pStyle w:val="a"/>
      </w:pPr>
      <w:r>
        <w:t>Включить в комплект поставки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912"/>
      </w:tblGrid>
      <w:tr w:rsidR="00D735C2" w14:paraId="5389D91A" w14:textId="77777777" w:rsidTr="00CA68A6">
        <w:tc>
          <w:tcPr>
            <w:tcW w:w="9912" w:type="dxa"/>
          </w:tcPr>
          <w:p w14:paraId="2B7CFED8" w14:textId="77777777" w:rsidR="00D735C2" w:rsidRDefault="00D735C2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Термочехол с обогревом</w:t>
            </w:r>
          </w:p>
          <w:p w14:paraId="48572DEE" w14:textId="553841D4" w:rsidR="00D735C2" w:rsidRDefault="00D735C2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Термочехол без обогрева</w:t>
            </w:r>
          </w:p>
        </w:tc>
      </w:tr>
      <w:tr w:rsidR="00832F9D" w14:paraId="422B1EFB" w14:textId="77777777" w:rsidTr="00CA68A6">
        <w:tc>
          <w:tcPr>
            <w:tcW w:w="9912" w:type="dxa"/>
          </w:tcPr>
          <w:p w14:paraId="146001A0" w14:textId="2D55F25F" w:rsidR="00832F9D" w:rsidRDefault="0081715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Ответные фланцы</w:t>
            </w:r>
          </w:p>
        </w:tc>
      </w:tr>
      <w:tr w:rsidR="00832F9D" w14:paraId="262A140D" w14:textId="77777777" w:rsidTr="00CA68A6">
        <w:tc>
          <w:tcPr>
            <w:tcW w:w="9912" w:type="dxa"/>
          </w:tcPr>
          <w:p w14:paraId="0B506472" w14:textId="491DC96C" w:rsidR="00832F9D" w:rsidRDefault="0081715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Габаритный имитатор</w:t>
            </w:r>
          </w:p>
        </w:tc>
      </w:tr>
      <w:tr w:rsidR="00832F9D" w14:paraId="11E0C0CB" w14:textId="77777777" w:rsidTr="00CA68A6">
        <w:tc>
          <w:tcPr>
            <w:tcW w:w="9912" w:type="dxa"/>
          </w:tcPr>
          <w:p w14:paraId="374FF7C3" w14:textId="4185B9A1" w:rsidR="00832F9D" w:rsidRDefault="0081715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Конические переходы</w:t>
            </w:r>
          </w:p>
        </w:tc>
      </w:tr>
      <w:tr w:rsidR="00832F9D" w14:paraId="1AB25B4D" w14:textId="77777777" w:rsidTr="00CA68A6">
        <w:tc>
          <w:tcPr>
            <w:tcW w:w="9912" w:type="dxa"/>
          </w:tcPr>
          <w:p w14:paraId="7650F420" w14:textId="5B6FAFDF" w:rsidR="00832F9D" w:rsidRDefault="0081715F" w:rsidP="008102A7"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64C03">
              <w:fldChar w:fldCharType="separate"/>
            </w:r>
            <w:r>
              <w:fldChar w:fldCharType="end"/>
            </w:r>
            <w:r>
              <w:t xml:space="preserve"> </w:t>
            </w:r>
            <w:r w:rsidR="00832F9D">
              <w:t>Блок питания</w:t>
            </w:r>
          </w:p>
        </w:tc>
      </w:tr>
      <w:tr w:rsidR="00832F9D" w14:paraId="144F6829" w14:textId="77777777" w:rsidTr="00CA68A6">
        <w:tc>
          <w:tcPr>
            <w:tcW w:w="9912" w:type="dxa"/>
          </w:tcPr>
          <w:p w14:paraId="47654D33" w14:textId="5B68FFD7" w:rsidR="00832F9D" w:rsidRDefault="000913ED" w:rsidP="008102A7">
            <w:r>
              <w:t>Прочее</w:t>
            </w:r>
            <w:r w:rsidR="00832F9D">
              <w:t xml:space="preserve"> </w:t>
            </w:r>
            <w:r w:rsidR="00832F9D" w:rsidRPr="00517C18"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832F9D" w:rsidRPr="00517C18">
              <w:instrText xml:space="preserve"> FORMTEXT </w:instrText>
            </w:r>
            <w:r w:rsidR="00832F9D" w:rsidRPr="00517C18">
              <w:fldChar w:fldCharType="separate"/>
            </w:r>
            <w:r w:rsidR="00832F9D" w:rsidRPr="00517C18">
              <w:rPr>
                <w:noProof/>
              </w:rPr>
              <w:t> </w:t>
            </w:r>
            <w:r w:rsidR="00832F9D" w:rsidRPr="00517C18">
              <w:rPr>
                <w:noProof/>
              </w:rPr>
              <w:t> </w:t>
            </w:r>
            <w:r w:rsidR="00832F9D" w:rsidRPr="00517C18">
              <w:rPr>
                <w:noProof/>
              </w:rPr>
              <w:t> </w:t>
            </w:r>
            <w:r w:rsidR="00832F9D" w:rsidRPr="00517C18">
              <w:rPr>
                <w:noProof/>
              </w:rPr>
              <w:t> </w:t>
            </w:r>
            <w:r w:rsidR="00832F9D" w:rsidRPr="00517C18">
              <w:rPr>
                <w:noProof/>
              </w:rPr>
              <w:t> </w:t>
            </w:r>
            <w:r w:rsidR="00832F9D" w:rsidRPr="00517C18">
              <w:fldChar w:fldCharType="end"/>
            </w:r>
          </w:p>
        </w:tc>
      </w:tr>
    </w:tbl>
    <w:p w14:paraId="39D20FF8" w14:textId="3822BC57" w:rsidR="00832F9D" w:rsidRDefault="00FF0FB9" w:rsidP="00FF0FB9">
      <w:pPr>
        <w:pStyle w:val="a"/>
      </w:pPr>
      <w:r>
        <w:t>Дополнительные требования</w:t>
      </w:r>
    </w:p>
    <w:p w14:paraId="538A2026" w14:textId="75E32798" w:rsidR="00FF0FB9" w:rsidRDefault="00FF0FB9" w:rsidP="00FF0FB9">
      <w:r w:rsidRPr="00517C1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7C18">
        <w:instrText xml:space="preserve"> FORMTEXT </w:instrText>
      </w:r>
      <w:r w:rsidRPr="00517C18">
        <w:fldChar w:fldCharType="separate"/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fldChar w:fldCharType="end"/>
      </w:r>
    </w:p>
    <w:p w14:paraId="6D28084A" w14:textId="77777777" w:rsidR="00FF0FB9" w:rsidRPr="00FF0FB9" w:rsidRDefault="00FF0FB9" w:rsidP="00FF0FB9">
      <w:r w:rsidRPr="00517C18"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517C18">
        <w:instrText xml:space="preserve"> FORMTEXT </w:instrText>
      </w:r>
      <w:r w:rsidRPr="00517C18">
        <w:fldChar w:fldCharType="separate"/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rPr>
          <w:noProof/>
        </w:rPr>
        <w:t> </w:t>
      </w:r>
      <w:r w:rsidRPr="00517C18">
        <w:fldChar w:fldCharType="end"/>
      </w:r>
    </w:p>
    <w:sectPr w:rsidR="00FF0FB9" w:rsidRPr="00FF0FB9" w:rsidSect="00FA1749">
      <w:headerReference w:type="default" r:id="rId7"/>
      <w:pgSz w:w="11906" w:h="16838"/>
      <w:pgMar w:top="1560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DE63" w14:textId="77777777" w:rsidR="006C08BE" w:rsidRDefault="006C08BE" w:rsidP="00235EAC">
      <w:r>
        <w:separator/>
      </w:r>
    </w:p>
  </w:endnote>
  <w:endnote w:type="continuationSeparator" w:id="0">
    <w:p w14:paraId="266AF9D3" w14:textId="77777777" w:rsidR="006C08BE" w:rsidRDefault="006C08BE" w:rsidP="0023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1EF8" w14:textId="77777777" w:rsidR="006C08BE" w:rsidRDefault="006C08BE" w:rsidP="00235EAC">
      <w:r>
        <w:separator/>
      </w:r>
    </w:p>
  </w:footnote>
  <w:footnote w:type="continuationSeparator" w:id="0">
    <w:p w14:paraId="3092EA73" w14:textId="77777777" w:rsidR="006C08BE" w:rsidRDefault="006C08BE" w:rsidP="0023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DD42" w14:textId="4CED139C" w:rsidR="006C08BE" w:rsidRDefault="006C08BE" w:rsidP="00235EAC">
    <w:pPr>
      <w:pStyle w:val="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1CCFDD" wp14:editId="4D063E64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45365" cy="511073"/>
          <wp:effectExtent l="0" t="0" r="7620" b="381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365" cy="511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8BE">
      <w:t>ЗАО "ЭТАЛОН-ПРИБОР", г. Челябинск, пр. Победы, 288;</w:t>
    </w:r>
  </w:p>
  <w:p w14:paraId="76F57EC5" w14:textId="09B43A4A" w:rsidR="006C08BE" w:rsidRDefault="006C08BE" w:rsidP="00235EAC">
    <w:pPr>
      <w:pStyle w:val="ad"/>
    </w:pPr>
    <w:r w:rsidRPr="006C08BE">
      <w:t>телефон/факс: (351) 267-47-10, 267-47-11;</w:t>
    </w:r>
  </w:p>
  <w:p w14:paraId="430D4852" w14:textId="0AC7A7AD" w:rsidR="006C08BE" w:rsidRPr="006C08BE" w:rsidRDefault="006C08BE" w:rsidP="00235EAC">
    <w:pPr>
      <w:pStyle w:val="ad"/>
    </w:pPr>
    <w:r w:rsidRPr="006C08BE">
      <w:rPr>
        <w:lang w:val="en-US"/>
      </w:rPr>
      <w:t>E</w:t>
    </w:r>
    <w:r w:rsidRPr="006C08BE">
      <w:t>-</w:t>
    </w:r>
    <w:r w:rsidRPr="006C08BE">
      <w:rPr>
        <w:lang w:val="en-US"/>
      </w:rPr>
      <w:t>mail</w:t>
    </w:r>
    <w:r w:rsidRPr="006C08BE">
      <w:t xml:space="preserve">: </w:t>
    </w:r>
    <w:r>
      <w:rPr>
        <w:lang w:val="en-US"/>
      </w:rPr>
      <w:t>kip</w:t>
    </w:r>
    <w:r w:rsidRPr="006C08BE">
      <w:t>@</w:t>
    </w:r>
    <w:r w:rsidRPr="006C08BE">
      <w:rPr>
        <w:lang w:val="en-US"/>
      </w:rPr>
      <w:t>etalon</w:t>
    </w:r>
    <w:r w:rsidRPr="006C08BE">
      <w:t>-</w:t>
    </w:r>
    <w:r w:rsidRPr="006C08BE">
      <w:rPr>
        <w:lang w:val="en-US"/>
      </w:rPr>
      <w:t>chel</w:t>
    </w:r>
    <w:r w:rsidRPr="006C08BE">
      <w:t>.</w:t>
    </w:r>
    <w:r w:rsidRPr="006C08BE">
      <w:rPr>
        <w:lang w:val="en-US"/>
      </w:rPr>
      <w:t>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5452"/>
    <w:multiLevelType w:val="hybridMultilevel"/>
    <w:tmpl w:val="7F348600"/>
    <w:lvl w:ilvl="0" w:tplc="54A82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9195B"/>
    <w:multiLevelType w:val="hybridMultilevel"/>
    <w:tmpl w:val="380454F2"/>
    <w:lvl w:ilvl="0" w:tplc="5ED6A97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Y+NhoN4mWtYz3sReiXX22AH5+pBCqfyOcND3n1XQByxxZ4uQI41tKEVYoRuF/hZ+cAzOvRjmefgPQi24eMaYgA==" w:salt="7gnAa6bXrr5/Nk2e4grdsw==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39"/>
    <w:rsid w:val="00063F5E"/>
    <w:rsid w:val="000913ED"/>
    <w:rsid w:val="000A1D4B"/>
    <w:rsid w:val="000C238D"/>
    <w:rsid w:val="000E3C93"/>
    <w:rsid w:val="001078FB"/>
    <w:rsid w:val="00164211"/>
    <w:rsid w:val="00235EAC"/>
    <w:rsid w:val="00245414"/>
    <w:rsid w:val="00264D73"/>
    <w:rsid w:val="002655AA"/>
    <w:rsid w:val="002A04EF"/>
    <w:rsid w:val="002C4C2A"/>
    <w:rsid w:val="00300962"/>
    <w:rsid w:val="003232B9"/>
    <w:rsid w:val="003524E1"/>
    <w:rsid w:val="003757A4"/>
    <w:rsid w:val="003917CB"/>
    <w:rsid w:val="003B4125"/>
    <w:rsid w:val="003C0E15"/>
    <w:rsid w:val="003C1CBB"/>
    <w:rsid w:val="00446139"/>
    <w:rsid w:val="00450235"/>
    <w:rsid w:val="00476199"/>
    <w:rsid w:val="00492991"/>
    <w:rsid w:val="004F6797"/>
    <w:rsid w:val="00511F47"/>
    <w:rsid w:val="00517C18"/>
    <w:rsid w:val="005C74F6"/>
    <w:rsid w:val="005D05F5"/>
    <w:rsid w:val="005D715E"/>
    <w:rsid w:val="00637FE5"/>
    <w:rsid w:val="006A61FA"/>
    <w:rsid w:val="006C08BE"/>
    <w:rsid w:val="00700E76"/>
    <w:rsid w:val="00722B88"/>
    <w:rsid w:val="007554E4"/>
    <w:rsid w:val="00772458"/>
    <w:rsid w:val="007C12D6"/>
    <w:rsid w:val="007D19C0"/>
    <w:rsid w:val="008102A7"/>
    <w:rsid w:val="00812ABF"/>
    <w:rsid w:val="0081715F"/>
    <w:rsid w:val="00831B8B"/>
    <w:rsid w:val="00832F9D"/>
    <w:rsid w:val="00832FAD"/>
    <w:rsid w:val="008375F5"/>
    <w:rsid w:val="0087713F"/>
    <w:rsid w:val="008B16DC"/>
    <w:rsid w:val="008D20EA"/>
    <w:rsid w:val="008D3E4D"/>
    <w:rsid w:val="00980566"/>
    <w:rsid w:val="0099129A"/>
    <w:rsid w:val="00991326"/>
    <w:rsid w:val="009A5150"/>
    <w:rsid w:val="009B4F9D"/>
    <w:rsid w:val="00A7239B"/>
    <w:rsid w:val="00A7490A"/>
    <w:rsid w:val="00B2066A"/>
    <w:rsid w:val="00B22981"/>
    <w:rsid w:val="00B23A51"/>
    <w:rsid w:val="00B64C03"/>
    <w:rsid w:val="00BD2A83"/>
    <w:rsid w:val="00BF698A"/>
    <w:rsid w:val="00CA68A6"/>
    <w:rsid w:val="00CB7628"/>
    <w:rsid w:val="00D44584"/>
    <w:rsid w:val="00D6131D"/>
    <w:rsid w:val="00D63FC6"/>
    <w:rsid w:val="00D735C2"/>
    <w:rsid w:val="00DA5D9C"/>
    <w:rsid w:val="00DC46CD"/>
    <w:rsid w:val="00E01942"/>
    <w:rsid w:val="00E17E28"/>
    <w:rsid w:val="00E26699"/>
    <w:rsid w:val="00E85F8F"/>
    <w:rsid w:val="00EB4005"/>
    <w:rsid w:val="00F33D67"/>
    <w:rsid w:val="00F449DA"/>
    <w:rsid w:val="00FA1749"/>
    <w:rsid w:val="00FB3B57"/>
    <w:rsid w:val="00FB7A36"/>
    <w:rsid w:val="00FC437C"/>
    <w:rsid w:val="00FF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490B7C"/>
  <w15:chartTrackingRefBased/>
  <w15:docId w15:val="{471AF445-CCA4-4192-98F9-5E4DE36B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757A4"/>
    <w:pPr>
      <w:tabs>
        <w:tab w:val="left" w:pos="284"/>
      </w:tabs>
      <w:spacing w:after="0" w:line="276" w:lineRule="auto"/>
      <w:contextualSpacing/>
    </w:pPr>
    <w:rPr>
      <w:rFonts w:ascii="Arial" w:hAnsi="Arial" w:cs="Arial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_ТКП_Расшифровки"/>
    <w:basedOn w:val="a0"/>
    <w:link w:val="a5"/>
    <w:autoRedefine/>
    <w:qFormat/>
    <w:rsid w:val="003917CB"/>
    <w:pPr>
      <w:tabs>
        <w:tab w:val="right" w:pos="1531"/>
        <w:tab w:val="left" w:pos="1701"/>
      </w:tabs>
      <w:ind w:left="1701" w:hanging="1701"/>
    </w:pPr>
    <w:rPr>
      <w:sz w:val="21"/>
      <w:szCs w:val="21"/>
    </w:rPr>
  </w:style>
  <w:style w:type="character" w:customStyle="1" w:styleId="a5">
    <w:name w:val="Для_ТКП_Расшифровки Знак"/>
    <w:basedOn w:val="a1"/>
    <w:link w:val="a4"/>
    <w:rsid w:val="003917CB"/>
    <w:rPr>
      <w:rFonts w:ascii="Arial" w:hAnsi="Arial" w:cs="Arial"/>
      <w:sz w:val="21"/>
      <w:szCs w:val="21"/>
    </w:rPr>
  </w:style>
  <w:style w:type="paragraph" w:customStyle="1" w:styleId="a6">
    <w:name w:val="Для_ТКП_Текст"/>
    <w:basedOn w:val="a0"/>
    <w:link w:val="a7"/>
    <w:autoRedefine/>
    <w:qFormat/>
    <w:rsid w:val="003917CB"/>
    <w:pPr>
      <w:tabs>
        <w:tab w:val="left" w:pos="567"/>
      </w:tabs>
    </w:pPr>
    <w:rPr>
      <w:sz w:val="21"/>
      <w:szCs w:val="21"/>
    </w:rPr>
  </w:style>
  <w:style w:type="character" w:customStyle="1" w:styleId="a7">
    <w:name w:val="Для_ТКП_Текст Знак"/>
    <w:basedOn w:val="a1"/>
    <w:link w:val="a6"/>
    <w:rsid w:val="003917CB"/>
    <w:rPr>
      <w:rFonts w:ascii="Arial" w:hAnsi="Arial" w:cs="Arial"/>
      <w:sz w:val="21"/>
      <w:szCs w:val="21"/>
    </w:rPr>
  </w:style>
  <w:style w:type="paragraph" w:styleId="a8">
    <w:name w:val="List Paragraph"/>
    <w:basedOn w:val="a0"/>
    <w:link w:val="a9"/>
    <w:uiPriority w:val="34"/>
    <w:qFormat/>
    <w:rsid w:val="00446139"/>
    <w:pPr>
      <w:ind w:left="720"/>
    </w:pPr>
  </w:style>
  <w:style w:type="table" w:styleId="aa">
    <w:name w:val="Table Grid"/>
    <w:basedOn w:val="a2"/>
    <w:uiPriority w:val="39"/>
    <w:rsid w:val="00446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uiPriority w:val="99"/>
    <w:unhideWhenUsed/>
    <w:rsid w:val="006C08B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C08BE"/>
  </w:style>
  <w:style w:type="paragraph" w:styleId="ad">
    <w:name w:val="footer"/>
    <w:basedOn w:val="a0"/>
    <w:link w:val="ae"/>
    <w:uiPriority w:val="99"/>
    <w:unhideWhenUsed/>
    <w:rsid w:val="006C08B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C08BE"/>
  </w:style>
  <w:style w:type="paragraph" w:customStyle="1" w:styleId="a">
    <w:name w:val="заголовок ОЛ"/>
    <w:next w:val="a0"/>
    <w:link w:val="af"/>
    <w:autoRedefine/>
    <w:qFormat/>
    <w:rsid w:val="000E3C93"/>
    <w:pPr>
      <w:numPr>
        <w:numId w:val="2"/>
      </w:numPr>
      <w:tabs>
        <w:tab w:val="left" w:pos="284"/>
      </w:tabs>
      <w:spacing w:before="120" w:after="120" w:line="240" w:lineRule="auto"/>
      <w:ind w:left="714" w:hanging="357"/>
      <w:outlineLvl w:val="0"/>
    </w:pPr>
    <w:rPr>
      <w:rFonts w:ascii="Arial" w:hAnsi="Arial" w:cs="Arial"/>
      <w:b/>
      <w:bCs/>
    </w:rPr>
  </w:style>
  <w:style w:type="character" w:customStyle="1" w:styleId="a9">
    <w:name w:val="Абзац списка Знак"/>
    <w:basedOn w:val="a1"/>
    <w:link w:val="a8"/>
    <w:uiPriority w:val="34"/>
    <w:rsid w:val="006C08BE"/>
  </w:style>
  <w:style w:type="character" w:customStyle="1" w:styleId="af">
    <w:name w:val="заголовок ОЛ Знак"/>
    <w:basedOn w:val="a9"/>
    <w:link w:val="a"/>
    <w:rsid w:val="000E3C93"/>
    <w:rPr>
      <w:rFonts w:ascii="Arial" w:hAnsi="Arial" w:cs="Arial"/>
      <w:b/>
      <w:bCs/>
    </w:rPr>
  </w:style>
  <w:style w:type="character" w:styleId="af0">
    <w:name w:val="Placeholder Text"/>
    <w:basedOn w:val="a1"/>
    <w:uiPriority w:val="99"/>
    <w:semiHidden/>
    <w:rsid w:val="00323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malyshev</dc:creator>
  <cp:keywords/>
  <dc:description/>
  <cp:lastModifiedBy>Малышев Роман Сергеевич</cp:lastModifiedBy>
  <cp:revision>59</cp:revision>
  <cp:lastPrinted>2020-03-02T18:24:00Z</cp:lastPrinted>
  <dcterms:created xsi:type="dcterms:W3CDTF">2020-03-02T18:03:00Z</dcterms:created>
  <dcterms:modified xsi:type="dcterms:W3CDTF">2020-03-05T07:17:00Z</dcterms:modified>
</cp:coreProperties>
</file>